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9837AB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01EBA">
        <w:rPr>
          <w:sz w:val="20"/>
          <w:szCs w:val="20"/>
        </w:rPr>
        <w:t>83</w:t>
      </w:r>
      <w:r w:rsidRPr="00880AC1">
        <w:rPr>
          <w:sz w:val="20"/>
          <w:szCs w:val="20"/>
        </w:rPr>
        <w:t>-ЗК от «</w:t>
      </w:r>
      <w:r w:rsidR="00EE4D60">
        <w:rPr>
          <w:sz w:val="20"/>
          <w:szCs w:val="20"/>
        </w:rPr>
        <w:t>2</w:t>
      </w:r>
      <w:r w:rsidR="00001EBA">
        <w:rPr>
          <w:sz w:val="20"/>
          <w:szCs w:val="20"/>
        </w:rPr>
        <w:t>8</w:t>
      </w:r>
      <w:r w:rsidRPr="00880AC1">
        <w:rPr>
          <w:sz w:val="20"/>
          <w:szCs w:val="20"/>
        </w:rPr>
        <w:t xml:space="preserve">» </w:t>
      </w:r>
      <w:r w:rsidR="00001EBA">
        <w:rPr>
          <w:sz w:val="20"/>
          <w:szCs w:val="20"/>
        </w:rPr>
        <w:t>о</w:t>
      </w:r>
      <w:r w:rsidR="00001EBA">
        <w:rPr>
          <w:sz w:val="20"/>
          <w:szCs w:val="20"/>
        </w:rPr>
        <w:t>к</w:t>
      </w:r>
      <w:r w:rsidR="00EE4D60">
        <w:rPr>
          <w:sz w:val="20"/>
          <w:szCs w:val="20"/>
        </w:rPr>
        <w:t>тября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001EBA">
        <w:rPr>
          <w:b/>
          <w:sz w:val="20"/>
        </w:rPr>
        <w:t>31</w:t>
      </w:r>
      <w:r w:rsidR="00432D33" w:rsidRPr="00217F99">
        <w:rPr>
          <w:b/>
          <w:sz w:val="20"/>
        </w:rPr>
        <w:t xml:space="preserve">» </w:t>
      </w:r>
      <w:r w:rsidR="00013BE9">
        <w:rPr>
          <w:b/>
          <w:sz w:val="20"/>
        </w:rPr>
        <w:t>января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</w:t>
      </w:r>
      <w:r w:rsidR="00013BE9">
        <w:rPr>
          <w:b/>
          <w:sz w:val="20"/>
        </w:rPr>
        <w:t>1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013BE9" w:rsidRDefault="00013BE9" w:rsidP="00013BE9">
      <w:pPr>
        <w:ind w:firstLine="532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3.1.3. Произвести монтажные и пусконаладочные работы при поставке товара в случае необходимости в соответствии со спецификацией на товар (Приложение № 1).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lastRenderedPageBreak/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7E6179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7E6179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lastRenderedPageBreak/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001EBA">
        <w:rPr>
          <w:noProof/>
          <w:sz w:val="20"/>
          <w:szCs w:val="20"/>
        </w:rPr>
        <w:t>28</w:t>
      </w:r>
      <w:r w:rsidRPr="00880AC1">
        <w:rPr>
          <w:noProof/>
          <w:sz w:val="20"/>
          <w:szCs w:val="20"/>
        </w:rPr>
        <w:t xml:space="preserve">» </w:t>
      </w:r>
      <w:r w:rsidR="00001EBA">
        <w:rPr>
          <w:noProof/>
          <w:sz w:val="20"/>
          <w:szCs w:val="20"/>
        </w:rPr>
        <w:t>февраля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</w:t>
      </w:r>
      <w:r w:rsidR="009837AB">
        <w:rPr>
          <w:noProof/>
          <w:sz w:val="20"/>
          <w:szCs w:val="20"/>
        </w:rPr>
        <w:t>1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E6179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9837AB">
              <w:rPr>
                <w:noProof/>
                <w:sz w:val="20"/>
                <w:szCs w:val="20"/>
              </w:rPr>
              <w:t>344011</w:t>
            </w:r>
          </w:p>
          <w:p w:rsidR="007E6179" w:rsidRDefault="008138AA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proofErr w:type="spellStart"/>
            <w:r w:rsidR="00EE4D60">
              <w:rPr>
                <w:sz w:val="20"/>
                <w:szCs w:val="20"/>
              </w:rPr>
              <w:t>Толубаев</w:t>
            </w:r>
            <w:proofErr w:type="spellEnd"/>
            <w:r w:rsidR="00EE4D60">
              <w:rPr>
                <w:sz w:val="20"/>
                <w:szCs w:val="20"/>
              </w:rPr>
              <w:t xml:space="preserve"> Владимир Николаевич</w:t>
            </w:r>
            <w:r w:rsidR="00EE4D60" w:rsidRPr="00F87043">
              <w:rPr>
                <w:sz w:val="20"/>
                <w:szCs w:val="20"/>
              </w:rPr>
              <w:t xml:space="preserve">, </w:t>
            </w:r>
            <w:proofErr w:type="spellStart"/>
            <w:r w:rsidR="00EE4D60" w:rsidRPr="00F87043">
              <w:rPr>
                <w:sz w:val="20"/>
                <w:szCs w:val="20"/>
              </w:rPr>
              <w:t>конт</w:t>
            </w:r>
            <w:proofErr w:type="spellEnd"/>
            <w:r w:rsidR="00EE4D60" w:rsidRPr="00F87043">
              <w:rPr>
                <w:sz w:val="20"/>
                <w:szCs w:val="20"/>
              </w:rPr>
              <w:t xml:space="preserve">. тел.: +7 (3953) </w:t>
            </w:r>
            <w:r w:rsidR="00EE4D60">
              <w:rPr>
                <w:sz w:val="20"/>
                <w:szCs w:val="20"/>
              </w:rPr>
              <w:t xml:space="preserve">344000 </w:t>
            </w:r>
            <w:proofErr w:type="spellStart"/>
            <w:r w:rsidR="00EE4D60">
              <w:rPr>
                <w:sz w:val="20"/>
                <w:szCs w:val="20"/>
              </w:rPr>
              <w:t>доб</w:t>
            </w:r>
            <w:proofErr w:type="spellEnd"/>
            <w:r w:rsidR="00EE4D60">
              <w:rPr>
                <w:sz w:val="20"/>
                <w:szCs w:val="20"/>
              </w:rPr>
              <w:t>. 467</w:t>
            </w:r>
            <w:r w:rsidR="00EE4D60" w:rsidRPr="00F87043">
              <w:rPr>
                <w:sz w:val="20"/>
                <w:szCs w:val="20"/>
              </w:rPr>
              <w:t>, адрес эле</w:t>
            </w:r>
            <w:r w:rsidR="00EE4D60" w:rsidRPr="00F87043">
              <w:rPr>
                <w:sz w:val="20"/>
                <w:szCs w:val="20"/>
              </w:rPr>
              <w:t>к</w:t>
            </w:r>
            <w:r w:rsidR="00EE4D60" w:rsidRPr="00F87043">
              <w:rPr>
                <w:sz w:val="20"/>
                <w:szCs w:val="20"/>
              </w:rPr>
              <w:t xml:space="preserve">тронной почты: </w:t>
            </w:r>
            <w:hyperlink r:id="rId8" w:history="1">
              <w:r w:rsidR="00EE4D60" w:rsidRPr="003B6649">
                <w:rPr>
                  <w:rStyle w:val="a5"/>
                  <w:sz w:val="20"/>
                  <w:szCs w:val="20"/>
                  <w:lang w:val="en-US"/>
                </w:rPr>
                <w:t>uts</w:t>
              </w:r>
              <w:r w:rsidR="00EE4D60" w:rsidRPr="003B6649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EE4D60" w:rsidRPr="003B6649">
                <w:rPr>
                  <w:rStyle w:val="a5"/>
                  <w:sz w:val="20"/>
                  <w:szCs w:val="20"/>
                </w:rPr>
                <w:t>brstu.ru</w:t>
              </w:r>
              <w:proofErr w:type="spellEnd"/>
            </w:hyperlink>
            <w:r w:rsidR="00EE4D60" w:rsidRPr="00F87043">
              <w:rPr>
                <w:sz w:val="20"/>
                <w:szCs w:val="20"/>
              </w:rPr>
              <w:t>.</w:t>
            </w:r>
          </w:p>
          <w:p w:rsidR="008138AA" w:rsidRPr="007E6179" w:rsidRDefault="00B25D02" w:rsidP="007E6179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 w:rsidRPr="007E6179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  <w:lang w:val="en-US"/>
              </w:rPr>
              <w:t>mail</w:t>
            </w:r>
            <w:r w:rsidR="007E6179">
              <w:rPr>
                <w:noProof/>
                <w:sz w:val="20"/>
                <w:szCs w:val="20"/>
              </w:rPr>
              <w:t xml:space="preserve"> согласно п. 9.3 настоящего Договора</w:t>
            </w:r>
            <w:r w:rsidRPr="007E6179">
              <w:rPr>
                <w:noProof/>
                <w:sz w:val="20"/>
                <w:szCs w:val="20"/>
              </w:rPr>
              <w:t xml:space="preserve">: </w:t>
            </w:r>
            <w:hyperlink r:id="rId9" w:history="1"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axp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@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brstu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.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120" w:type="dxa"/>
          </w:tcPr>
          <w:p w:rsidR="008138AA" w:rsidRPr="007E6179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3D" w:rsidRDefault="00AD4E3D">
      <w:r>
        <w:separator/>
      </w:r>
    </w:p>
  </w:endnote>
  <w:endnote w:type="continuationSeparator" w:id="0">
    <w:p w:rsidR="00AD4E3D" w:rsidRDefault="00AD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F04852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3BE9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3D" w:rsidRDefault="00AD4E3D">
      <w:r>
        <w:separator/>
      </w:r>
    </w:p>
  </w:footnote>
  <w:footnote w:type="continuationSeparator" w:id="0">
    <w:p w:rsidR="00AD4E3D" w:rsidRDefault="00AD4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1EBA"/>
    <w:rsid w:val="00003F8C"/>
    <w:rsid w:val="00004532"/>
    <w:rsid w:val="00004DE2"/>
    <w:rsid w:val="00004E84"/>
    <w:rsid w:val="00006A93"/>
    <w:rsid w:val="000116A0"/>
    <w:rsid w:val="00013BE9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D8D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1560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7B6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E6179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170D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788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37AB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3810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7A2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4E3D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12E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67B3A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14D0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4D60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485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C1AA-47FE-4D71-8458-432FF8D4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5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15619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239</cp:revision>
  <cp:lastPrinted>2019-01-14T15:16:00Z</cp:lastPrinted>
  <dcterms:created xsi:type="dcterms:W3CDTF">2014-05-27T01:29:00Z</dcterms:created>
  <dcterms:modified xsi:type="dcterms:W3CDTF">2020-11-02T00:26:00Z</dcterms:modified>
</cp:coreProperties>
</file>